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7410" cy="86829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410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ростом научно - технического прогресса увеличивается поток необходимых базовых знаний, преподаваемых в школе. Для их лучшего усвоения, применяются различные системы синтеза гуманитарных и технических наук.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Дополнительная образовательная программа «Медиацентр» является программой художественно - эстетической и технической направленности.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Новизна</w:t>
      </w:r>
      <w:r>
        <w:rPr>
          <w:color w:val="000000"/>
          <w:sz w:val="28"/>
          <w:szCs w:val="28"/>
        </w:rPr>
        <w:t xml:space="preserve"> программы заключается в том, что она разработана для детей общеобразовательной школы, которые сами стремятся научиться создавать художественные образы, оформлять их с помощью различного программного обеспечения, разрабатывать творческие проекты, что требует от учащихся проявления личной инициативы, творческой самостоятельности, креативности, исследовательских умений, при этом дети не только разного возраста, но и имеют разные стартовые способности.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Актуальность предлагаемой программы</w:t>
      </w:r>
      <w:r>
        <w:rPr>
          <w:bCs/>
          <w:color w:val="000000"/>
          <w:sz w:val="28"/>
          <w:szCs w:val="28"/>
        </w:rPr>
        <w:t xml:space="preserve"> определяется тем, что </w:t>
      </w:r>
      <w:r>
        <w:rPr>
          <w:color w:val="000000"/>
          <w:sz w:val="28"/>
          <w:szCs w:val="28"/>
        </w:rPr>
        <w:t>цифровая графика (фотография, видеосъемка) пользуется большой популярностью у учащихся. Умение работать с различными графическими редакторами является важной частью информационной компетентности ученика. Программа составлена с учетом требований федеральных государственных стандартов и соответствует возрастным особенностям обучающихся.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Педагогическая целесообразность</w:t>
      </w:r>
      <w:r>
        <w:rPr>
          <w:i/>
          <w:color w:val="000000"/>
          <w:sz w:val="28"/>
          <w:szCs w:val="28"/>
        </w:rPr>
        <w:t> </w:t>
      </w:r>
      <w:r>
        <w:rPr>
          <w:bCs/>
          <w:i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объясняется направленностью занятий на активизацию процессов формирования самостоятельности школьников.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кружка позволяют не только учиться правильно фотографировать, редактировать, записывать на носители и упорядочивать фотографии в архиве, но и создавать мини-видеофильмы о своём классе, семье, а также развивают у учащихся логическое мышление, внимание, память, фантазию и творческие способности, которые наверняка помогут учащимся в жизни и при выборе будущей профессии.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Цель программы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создание условий для культурного, социального и профессионального самоопределения, творческой самореализации личности ребенка, в процессе создания и представления творческих фото и видеопроектов, формирование и развитие коммуникативной компетенции школьников.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  <w:shd w:fill="F5F5F5" w:val="clear"/>
        </w:rPr>
      </w:pPr>
      <w:r>
        <w:rPr>
          <w:sz w:val="28"/>
          <w:szCs w:val="28"/>
          <w:shd w:fill="F5F5F5" w:val="clear"/>
        </w:rPr>
        <w:t>Для достижения данной цели следует решить следующий комплекс образовательных, развивающих задач и воспитательных задач: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1.Образовательные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с: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правилами фото и видеосъёмки;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правилами подбора сюжетов к теме;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графическим редактором Microsoft Office Word;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для просмотров слайд шоу Microsoft Office Power Point;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графическим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редактором</w:t>
      </w:r>
      <w:r>
        <w:rPr>
          <w:sz w:val="28"/>
          <w:szCs w:val="28"/>
          <w:lang w:val="en-US"/>
        </w:rPr>
        <w:t xml:space="preserve"> Microsoft Office Picture Manager;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видеоредактором Movie Maker;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2.Развивающие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учащихся: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пользовательский навык работы на компьютере;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логическое мышление, внимание, память, фантазию, творческие способности; </w:t>
      </w:r>
    </w:p>
    <w:p>
      <w:pPr>
        <w:pStyle w:val="NormalWeb"/>
        <w:numPr>
          <w:ilvl w:val="0"/>
          <w:numId w:val="4"/>
        </w:numPr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способность соотносить звуковое сопровождение и видеоматериал.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3.Воспитательные</w:t>
      </w:r>
      <w:r>
        <w:rPr>
          <w:b/>
          <w:color w:val="000000"/>
          <w:sz w:val="28"/>
          <w:szCs w:val="28"/>
        </w:rPr>
        <w:t>:</w:t>
      </w:r>
    </w:p>
    <w:p>
      <w:pPr>
        <w:pStyle w:val="NormalWeb"/>
        <w:numPr>
          <w:ilvl w:val="0"/>
          <w:numId w:val="5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(правильная осанка); </w:t>
      </w:r>
    </w:p>
    <w:p>
      <w:pPr>
        <w:pStyle w:val="NormalWeb"/>
        <w:numPr>
          <w:ilvl w:val="0"/>
          <w:numId w:val="5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целеустремленность, работоспособность, воля к победе; </w:t>
      </w:r>
    </w:p>
    <w:p>
      <w:pPr>
        <w:pStyle w:val="NormalWeb"/>
        <w:numPr>
          <w:ilvl w:val="0"/>
          <w:numId w:val="6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адекватная самооценка; </w:t>
      </w:r>
    </w:p>
    <w:p>
      <w:pPr>
        <w:pStyle w:val="NormalWeb"/>
        <w:numPr>
          <w:ilvl w:val="0"/>
          <w:numId w:val="6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и коллективная ответственность и дисциплина; </w:t>
      </w:r>
    </w:p>
    <w:p>
      <w:pPr>
        <w:pStyle w:val="NormalWeb"/>
        <w:numPr>
          <w:ilvl w:val="0"/>
          <w:numId w:val="6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поведения в различных социальных ситуациях; </w:t>
      </w:r>
    </w:p>
    <w:p>
      <w:pPr>
        <w:pStyle w:val="NormalWeb"/>
        <w:numPr>
          <w:ilvl w:val="0"/>
          <w:numId w:val="6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внешнего вида; </w:t>
      </w:r>
    </w:p>
    <w:p>
      <w:pPr>
        <w:pStyle w:val="NormalWeb"/>
        <w:numPr>
          <w:ilvl w:val="0"/>
          <w:numId w:val="6"/>
        </w:numPr>
        <w:shd w:fill="FFFFFF" w:val="clear"/>
        <w:bidi w:val="0"/>
        <w:spacing w:before="0" w:after="0"/>
        <w:ind w:left="0" w:righ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эстетика при выполнении заданий.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Отличительная особенность программы</w:t>
      </w:r>
      <w:r>
        <w:rPr>
          <w:sz w:val="28"/>
          <w:szCs w:val="28"/>
        </w:rPr>
        <w:t xml:space="preserve"> - в возможности объединить несколько групп, различных по уровню подготовки. Младшие учатся на примере старших, а те в свою очередь поддерживают новичков. Итогом таких совместных съёмок становится демонстрация, фото и видео отчёт, обсуждение, конкурс фоторабот, что стимулирует учащихся на дальнейшую творческую деятельность.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детей, участвующих в реализации данной дополнительной общеобразовательной программы: 11 - 14 лет.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объединении могут заниматься мальчики и девочки. Набор детей - по желанию. Количество обучающихся в группе: 10-15 человек.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1 год обучения.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режим занятий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занятия - групповая, форма проведения занятия - беседа, практическое занятие, презентация.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три раза в неделю. Продолжительность одного занятия 45 минут, второго занятия - 45 минут, третьего занятия - 45 минут с перерывом 15 минут. Общий объём занятий в год составляет 108 часов.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 способы определения их результативности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рамках данного курса учащиеся должны овладеть основами компьютерной графики, а именно должны знать: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особенности, достоинства и недостатки растровой графики;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особенности, достоинства и недостатки векторной графики;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описания цветов в компьютерной графике - цветовые модели;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цветовых оттенков на экране и принтере;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хранения изображений в файлах растрового и векторного формата;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сжатия графических данных;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функции различных графических программ. </w:t>
      </w:r>
    </w:p>
    <w:p>
      <w:pPr>
        <w:pStyle w:val="NormalWeb"/>
        <w:numPr>
          <w:ilvl w:val="1"/>
          <w:numId w:val="7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функции различных редакторов.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освоения практической части курса учащиеся должны уметь: </w:t>
      </w:r>
    </w:p>
    <w:p>
      <w:pPr>
        <w:pStyle w:val="NormalWeb"/>
        <w:numPr>
          <w:ilvl w:val="0"/>
          <w:numId w:val="8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Обрабатывать фото и видео в графических редакторах. </w:t>
      </w:r>
    </w:p>
    <w:p>
      <w:pPr>
        <w:pStyle w:val="NormalWeb"/>
        <w:numPr>
          <w:ilvl w:val="0"/>
          <w:numId w:val="8"/>
        </w:numPr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и создавать фото и видео альбомы, композиции, коллажи.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конце изучаемого курса учащиеся могут: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Защитить реферат, доклад.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свои разработки открыток.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Представить реставрированные и обработанные фотографии.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Представить коллажи.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Представить мультимедиа - презентацию.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Создавать видеоролики в видеоредакторах.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color w:val="000000"/>
          <w:sz w:val="28"/>
          <w:szCs w:val="28"/>
          <w:shd w:fill="FFFFFF" w:val="clear"/>
        </w:rPr>
      </w:pPr>
      <w:r>
        <w:rPr>
          <w:b/>
          <w:sz w:val="28"/>
          <w:szCs w:val="28"/>
        </w:rPr>
        <w:t>Способы определения результативности</w:t>
      </w:r>
      <w:r>
        <w:rPr>
          <w:b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Предметом диагностики и контроля в курсе «Медиацентр» являются внешние образовательные продукты обучающихся (созданные рисунки, фильмы и др.), а также их внутренние личностные качества (освоенные способы деятельности, знания, умения), которые соотносятся с целью и задачами курса.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Созданными внешними образовательными продуктами обучающиеся могут пополнять собственные портфолио.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Оценка внутреннего образовательного продукта связана с направленностью сознания школьника на собственную деятельность, на абстракцию и обобщение осуществляемых действий, иными словами - здесь должна иметь место рефлексивная саморегуляция.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Проверка достигаемых результатов производится в следующих формах:</w:t>
      </w:r>
    </w:p>
    <w:p>
      <w:pPr>
        <w:pStyle w:val="Normal"/>
        <w:numPr>
          <w:ilvl w:val="0"/>
          <w:numId w:val="9"/>
        </w:numPr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текущая диагностика и оценка педагогом деятельности школьников;</w:t>
      </w:r>
    </w:p>
    <w:p>
      <w:pPr>
        <w:pStyle w:val="Normal"/>
        <w:numPr>
          <w:ilvl w:val="0"/>
          <w:numId w:val="9"/>
        </w:numPr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текущий рефлексивный самоанализ, контроль и самооценка обучающимися выполняемых заданий;</w:t>
      </w:r>
    </w:p>
    <w:p>
      <w:pPr>
        <w:pStyle w:val="Normal"/>
        <w:numPr>
          <w:ilvl w:val="0"/>
          <w:numId w:val="9"/>
        </w:numPr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публичная защита выполненных обучающимися творческих работ (индивидуальных и групповых).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Форма подведения итогов реализации дополнительной общеобразовательной программы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- защита итогового проекта. Это мероприятие является контрольным и служит показателем освоения детьми программы.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Медиацентр. Знакомство (2ч).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методики на знакомство, сплочение коллектива, снятие внутреннего напряжения. Что такое Медиацентр, распределение обязанностей. Определение целей, задач Медиацентра на учебный год. Правила безопасности на занятиях и при использовании специальных технических средств.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Основы работы с информацией (7 ч).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информация? Виды информации. Информация в медиапространстве. Операции с информацией: поиск, сбор, анализ, синтез.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Операции с информацией: поиск, сбор, анализ, синтез. Тестирование.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Знакомство с фотографией. Навыки освоения фотоаппарата (10 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как увлечение. Основные термины фотографии. История возникновения и развития фотографии. Навыки и умения пользования фотоаппаратом.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Что такое композиция. Виды композиции в практическом применении построения кадра. Особенности съёмки природы, времен года. Фото «Осенний пейзаж». Фотоколлаж «Осенний пейзаж». Выставка фоторабот.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Работа в программе </w:t>
      </w:r>
      <w:r>
        <w:rPr>
          <w:b/>
          <w:sz w:val="28"/>
          <w:szCs w:val="28"/>
          <w:lang w:val="en-US"/>
        </w:rPr>
        <w:t>Adobe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Photoshop</w:t>
      </w:r>
      <w:r>
        <w:rPr>
          <w:b/>
          <w:sz w:val="28"/>
          <w:szCs w:val="28"/>
        </w:rPr>
        <w:t xml:space="preserve"> (17 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</w:t>
      </w:r>
      <w:r>
        <w:rPr>
          <w:sz w:val="28"/>
          <w:szCs w:val="28"/>
          <w:lang w:val="en-US"/>
        </w:rPr>
        <w:t>Adobe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. Изучение строки меню и меню файл и редактирование. Общая коррекция изображений и слой. Знакомство с меню выделение, фильтр, вид и окно. Редактирование фотографий – пробников. Наложение слоёв на фотографии – пробники.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Фото «Зимний пейзаж». Коллаж «Зимний пейзаж». Выставка фоторабот.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Работа с видео – редакторами </w:t>
      </w:r>
      <w:r>
        <w:rPr>
          <w:b/>
          <w:sz w:val="28"/>
          <w:szCs w:val="28"/>
          <w:lang w:val="en-US"/>
        </w:rPr>
        <w:t>Movie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Maker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Sony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Vegas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Pro</w:t>
      </w:r>
      <w:r>
        <w:rPr>
          <w:b/>
          <w:sz w:val="28"/>
          <w:szCs w:val="28"/>
        </w:rPr>
        <w:t xml:space="preserve"> (22 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видео - редактором </w:t>
      </w:r>
      <w:r>
        <w:rPr>
          <w:sz w:val="28"/>
          <w:szCs w:val="28"/>
          <w:lang w:val="en-US"/>
        </w:rPr>
        <w:t>Movie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. Интерфейс и основные принципы работы с программой видеомонтажа </w:t>
      </w:r>
      <w:r>
        <w:rPr>
          <w:sz w:val="28"/>
          <w:szCs w:val="28"/>
          <w:lang w:val="en-US"/>
        </w:rPr>
        <w:t>Movie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. Монтаж видео. Вставка видеофрагментов, фотографий. Знакомство с видео – редактором </w:t>
      </w:r>
      <w:r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Vegas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. 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Интерфейс и основные принципы работы с программой видеомонтажа </w:t>
      </w:r>
      <w:r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Vegas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. Монтаж видео. Вставка видеофрагментов, фотографий. Монтаж видео. Вставка переходов, титров, использование спецэффектов.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функциональности и интерфейсов различных программ видеомонтажа.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Разработка и создание собственного видеоролика в </w:t>
      </w:r>
      <w:r>
        <w:rPr>
          <w:sz w:val="28"/>
          <w:szCs w:val="28"/>
          <w:lang w:val="en-US"/>
        </w:rPr>
        <w:t>Movie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Sony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Vegas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>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6.Графические редакторы. Обработка фотографий (32 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Текстовые и графические редакторы.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Picture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Manager</w:t>
      </w:r>
      <w:r>
        <w:rPr>
          <w:sz w:val="28"/>
          <w:szCs w:val="28"/>
        </w:rPr>
        <w:t xml:space="preserve">, обработка фотографий. Монтаж и улучшение изображений. Обработка фотографий в </w:t>
      </w:r>
      <w:r>
        <w:rPr>
          <w:sz w:val="28"/>
          <w:szCs w:val="28"/>
          <w:lang w:val="en-US"/>
        </w:rPr>
        <w:t>Adobe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 xml:space="preserve">. Обработка фотографий в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Picture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Manager</w:t>
      </w:r>
      <w:r>
        <w:rPr>
          <w:sz w:val="28"/>
          <w:szCs w:val="28"/>
        </w:rPr>
        <w:t>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Фотонатюрморт. Предметная фотосъемка. Съёмка еды. Фото «Я выбираю спорт». Пейзаж и архитектура. Пейзаж и архитектура. Весенний пейзаж. Фото «Весенний пейзаж». Фото «Моя малая Родина». Коллаж «Моя малая Родина». Мини - проект на тему «Разработка и создание собственного видеоролика».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Подготовка к итоговому проекту (18 ч).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итоговому проекту. Составление рабочего плана для проекта. Сбор материала для проекта. Обработка фотографий в </w:t>
      </w:r>
      <w:r>
        <w:rPr>
          <w:sz w:val="28"/>
          <w:szCs w:val="28"/>
          <w:lang w:val="en-US"/>
        </w:rPr>
        <w:t>Adobe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. Монтаж видео. Вставка видеофрагментов, фотографий. Монтаж видео. Вставка переходов, титров, использование спецэффектов. Оформление итогового проекта.</w:t>
      </w:r>
    </w:p>
    <w:p>
      <w:pPr>
        <w:pStyle w:val="NormalWeb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Практическое занятие:</w:t>
      </w:r>
      <w:r>
        <w:rPr>
          <w:sz w:val="28"/>
          <w:szCs w:val="28"/>
        </w:rPr>
        <w:t xml:space="preserve"> Презентация творческого проекта медиа – направленности на свободную тему.</w:t>
      </w:r>
    </w:p>
    <w:p>
      <w:pPr>
        <w:pStyle w:val="NormalWeb"/>
        <w:bidi w:val="0"/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ПЛАНА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775"/>
        <w:gridCol w:w="1405"/>
        <w:gridCol w:w="1575"/>
        <w:gridCol w:w="1642"/>
        <w:gridCol w:w="2946"/>
      </w:tblGrid>
      <w:tr>
        <w:trPr>
          <w:trHeight w:val="754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Тема занятия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Всего часов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Теория (ч)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Практика (ч)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Формы аттестации/контроля</w:t>
            </w:r>
          </w:p>
        </w:tc>
      </w:tr>
      <w:tr>
        <w:trPr>
          <w:trHeight w:val="28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Раздел 1. Медиацентр. Знакомство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Игровые методики на знакомство, сплочение коллектива, снятие внутреннего напряжения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такое Медиацентр, распределение обязанностей. Определение целей, задач Медиацентра на учебный год. Правила безопасности на занятиях и при использовании специальных технических средств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Раздел 2. Основы работы с информацией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такое информация?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Виды информации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Информация в медиапространстве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Операции с информацией: поиск, сбор, анализ, синтез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15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Операции с информацией: поиск, сбор, анализ, синтез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>
          <w:trHeight w:val="215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Раздел 3. Знакомство с фотографией. Навыки освоения фотоаппарата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Фотография как увлечение. Основные термины фотографии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История возникновения и развития фотографии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Навыки и умения пользования фотоаппаратом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Что такое композиция. Виды композиции в практическом применении построения кадра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Особенности съёмки природы, времен года. Фото «Осенний пейзаж»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Цифровая фотография: преимущества и недостатки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7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Фотоколлаж «Осенний пейзаж»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Выставка фоторабот</w:t>
            </w:r>
          </w:p>
        </w:tc>
      </w:tr>
      <w:tr>
        <w:trPr>
          <w:trHeight w:val="367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Раздел 4. Работа в программе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Adobe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Знакомство с </w:t>
            </w:r>
            <w:r>
              <w:rPr>
                <w:kern w:val="0"/>
                <w:sz w:val="28"/>
                <w:szCs w:val="28"/>
                <w:lang w:val="en-US" w:bidi="ar-SA"/>
              </w:rPr>
              <w:t>Adobe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4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Изучение строки меню и меню файл и редактирование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Общая коррекция изображений и слой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Знакомство с меню выделение, фильтр, вид и окно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Редактирование фотографий - пробников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4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Наложение слоёв на фотографии - пробники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Цифровой фотомонтаж изображений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3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 «Зимний пейзаж»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Коллаж «Зимний пейзаж»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Выставка фоторабот</w:t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Раздел 5. Работа с видео – редакторами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Movie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Maker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и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Sony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Vegas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bidi="ar-SA"/>
              </w:rPr>
              <w:t>Pro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Знакомство с видео - редактором </w:t>
            </w:r>
            <w:r>
              <w:rPr>
                <w:kern w:val="0"/>
                <w:sz w:val="28"/>
                <w:szCs w:val="28"/>
                <w:lang w:val="en-US" w:bidi="ar-SA"/>
              </w:rPr>
              <w:t>Movie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Maker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Интерфейс и основные принципы работы с программой видеомонтажа </w:t>
            </w:r>
            <w:r>
              <w:rPr>
                <w:kern w:val="0"/>
                <w:sz w:val="28"/>
                <w:szCs w:val="28"/>
                <w:lang w:val="en-US" w:bidi="ar-SA"/>
              </w:rPr>
              <w:t>Movie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Maker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видео. Вставка видеофрагментов, фотографий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Мини - проект на тему: «Разработка и создание собственного видеоролика в </w:t>
            </w:r>
            <w:r>
              <w:rPr>
                <w:kern w:val="0"/>
                <w:sz w:val="28"/>
                <w:szCs w:val="28"/>
                <w:lang w:val="en-US" w:bidi="ar-SA"/>
              </w:rPr>
              <w:t>Movie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Maker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Создание видеоролика</w:t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Знакомство с видео – редактором </w:t>
            </w:r>
            <w:r>
              <w:rPr>
                <w:kern w:val="0"/>
                <w:sz w:val="28"/>
                <w:szCs w:val="28"/>
                <w:lang w:val="en-US" w:bidi="ar-SA"/>
              </w:rPr>
              <w:t>Sony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Vegas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Интерфейс и основные принципы работы с программой видеомонтажа </w:t>
            </w:r>
            <w:r>
              <w:rPr>
                <w:kern w:val="0"/>
                <w:sz w:val="28"/>
                <w:szCs w:val="28"/>
                <w:lang w:val="en-US" w:bidi="ar-SA"/>
              </w:rPr>
              <w:t>Sony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Vegas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видео. Вставка видеофрагментов, фотографий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видео. Вставка переходов, титров, использование спецэффектов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3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Мини - проект на тему: «Разработка и создание собственного видеоролика в </w:t>
            </w:r>
            <w:r>
              <w:rPr>
                <w:kern w:val="0"/>
                <w:sz w:val="28"/>
                <w:szCs w:val="28"/>
                <w:lang w:val="en-US" w:bidi="ar-SA"/>
              </w:rPr>
              <w:t>Sony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Vegas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Pro</w:t>
            </w:r>
            <w:r>
              <w:rPr>
                <w:kern w:val="0"/>
                <w:sz w:val="28"/>
                <w:szCs w:val="28"/>
                <w:lang w:val="ru-RU" w:bidi="ar-SA"/>
              </w:rPr>
              <w:t>”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Создание видеоролика</w:t>
            </w:r>
          </w:p>
        </w:tc>
      </w:tr>
      <w:tr>
        <w:trPr>
          <w:trHeight w:val="73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Сравнение функциональности и интерфейсов различных программ видеомонтажа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Раздел 6.Графические редакторы. Обработка фотографий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6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Текстовые и графические редакторы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en-US" w:bidi="ar-SA"/>
              </w:rPr>
              <w:t xml:space="preserve">Microsoft Office Picture Manager, </w:t>
            </w:r>
            <w:r>
              <w:rPr>
                <w:kern w:val="0"/>
                <w:sz w:val="28"/>
                <w:szCs w:val="28"/>
                <w:lang w:val="ru-RU" w:bidi="ar-SA"/>
              </w:rPr>
              <w:t>обработка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фотографий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и улучшение изображений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Фотонатюрморт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Предметная фотосъёмка. Съёмка еды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Спортивный фотожанр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 «Я выбираю спорт»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Пейзаж и архитектура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Пейзаж и архитектура. Съёмка с применением фотоаппарата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Обработка фотографий в </w:t>
            </w:r>
            <w:r>
              <w:rPr>
                <w:kern w:val="0"/>
                <w:sz w:val="28"/>
                <w:szCs w:val="28"/>
                <w:lang w:val="en-US" w:bidi="ar-SA"/>
              </w:rPr>
              <w:t>Adobe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3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Весенний пейзаж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 Весенний пейзаж. Создание коллажа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Обработка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фотографий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в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Microsoft Office Picture Manager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Фото «Моя малая Родина»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1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Коллаж «Моя малая Родина»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Обработка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фотографий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в</w:t>
            </w:r>
            <w:r>
              <w:rPr>
                <w:kern w:val="0"/>
                <w:sz w:val="28"/>
                <w:szCs w:val="28"/>
                <w:lang w:val="en-US" w:bidi="ar-SA"/>
              </w:rPr>
              <w:t xml:space="preserve"> Microsoft Office Picture Manager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Мини - проект на тему «Разработка и создание собственного видеоролика»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Мини - проект</w:t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Раздел 7. Подготовка к итоговому проекту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Подготовка к итоговому проекту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Составление рабочего плана для проекта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Сбор материала для проекта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Обработка фотографий в </w:t>
            </w:r>
            <w:r>
              <w:rPr>
                <w:kern w:val="0"/>
                <w:sz w:val="28"/>
                <w:szCs w:val="28"/>
                <w:lang w:val="en-US" w:bidi="ar-SA"/>
              </w:rPr>
              <w:t>Adobe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видео. Вставка видеофрагментов, фотографий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0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Монтаж видео. Вставка переходов, титров, использование спецэффектов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Оформление итогового проекта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Презентация творческого проекта медиа – направленности на свободную тему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Защита проекта</w:t>
            </w:r>
          </w:p>
        </w:tc>
      </w:tr>
      <w:tr>
        <w:trPr>
          <w:trHeight w:val="239" w:hRule="atLeast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33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75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hd w:fill="FFFFFF" w:val="clear"/>
        <w:bidi w:val="0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дополнительной общеобразовательной программы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форма работы – учебно - практическая деятельность. На занятиях используются различные формы работы, это - индивидуальная (самостоятельное выполнение заданий) и групповая.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следующие методы обучения: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словесный (рассказ, беседа);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наглядный (показ, демонстрация);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практический. </w:t>
      </w:r>
    </w:p>
    <w:p>
      <w:pPr>
        <w:pStyle w:val="NormalWeb"/>
        <w:shd w:fill="FFFFFF" w:val="clear"/>
        <w:bidi w:val="0"/>
        <w:spacing w:before="0" w:after="0"/>
        <w:ind w:left="0" w:righ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Проводятся такие виды занятий, как: теоретические, практические, комбинированные.</w:t>
      </w:r>
    </w:p>
    <w:p>
      <w:pPr>
        <w:pStyle w:val="NormalWeb"/>
        <w:shd w:fill="FFFFFF" w:val="clear"/>
        <w:bidi w:val="0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 - техническое оснащение: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Помещение, в котором занимаются обучающиеся оборудован столами и стульями в соответствии с государственными стандартами. При организации занятий соблюдаются гигиенические критерии допустимых условий и видов работ для ведения образовательного процесса воспитанников.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Занятия проводятся в оборудованном по нормам техники безопасности кабинете.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оборудован: к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омпьютер, принтер, сканер, цифровая фото-видеокамера.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ЛИТЕРАТУРЫ:</w:t>
      </w:r>
    </w:p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Бондаренко Е.А. Творческий проект как элективный курс Образовательные технологии XXI века ОТ’07 / под ред. С.И. Гудилиной, К.М. Тихомировой, Д.Т. Рудаковой. М., 2019.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Бондаренко Е.А. Формирование медиакультуры подростков как фактор развития информационной образовательной среды // Образовательные технологии XXI века / ред. С.И. Гудилина.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Волков И.П. Приобщение школьников к творчеству: из опыта работы. - М.: Просвещение, 2016.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Медиакультура. Программа для 1-11 кл. // Основы экранной культуры. Медиакультура: сб. программ / под ред. Ю.Н. Усова. М., МИПКРО, 2016.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Мурюкина Е.В. Медиаобразование старшеклассников на материале прессы. Таганрог: Изд-во Ю.Д. Кучма, 2019.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Питер Коуп – «Азбука фотосъемки для детей: Цифровые и пленочные камеры», Арт-Родник, 2017.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Поличко Г.А. Изучение монтажа на медиаобразовательных занятиях // Медиаобразование. 2017.</w:t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LibreOffice/7.5.2.1$Linux_X86_64 LibreOffice_project/50$Build-1</Application>
  <AppVersion>15.0000</AppVersion>
  <Pages>13</Pages>
  <Words>2057</Words>
  <Characters>13088</Characters>
  <CharactersWithSpaces>14716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2024-02-13T14:28:11Z</dcterms:created>
  <dc:creator/>
  <dc:description/>
  <dc:language>ru-RU</dc:language>
  <cp:lastModifiedBy/>
  <dcterms:modified xsi:type="dcterms:W3CDTF">2024-02-13T14:30:14Z</dcterms:modified>
  <cp:revision>2</cp:revision>
  <dc:subject/>
  <dc:title>Default</dc:title>
</cp:coreProperties>
</file>